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54B6" w:rsidRPr="00A754B6" w:rsidRDefault="00A754B6" w:rsidP="00A754B6">
      <w:pPr>
        <w:jc w:val="both"/>
      </w:pPr>
      <w:r w:rsidRPr="00A754B6">
        <w:t xml:space="preserve">Ementa Curso de Extensão EAD da </w:t>
      </w:r>
      <w:proofErr w:type="spellStart"/>
      <w:r w:rsidRPr="00A754B6">
        <w:t>Prae</w:t>
      </w:r>
      <w:proofErr w:type="spellEnd"/>
      <w:r w:rsidRPr="00A754B6">
        <w:t xml:space="preserve"> em parceria com o COUNUT</w:t>
      </w:r>
    </w:p>
    <w:p w:rsidR="00A754B6" w:rsidRPr="00A754B6" w:rsidRDefault="00A754B6" w:rsidP="00A754B6">
      <w:pPr>
        <w:jc w:val="both"/>
      </w:pPr>
      <w:r w:rsidRPr="00A754B6">
        <w:t>Comida de República</w:t>
      </w:r>
    </w:p>
    <w:p w:rsidR="00A754B6" w:rsidRPr="00A754B6" w:rsidRDefault="00A754B6" w:rsidP="00A754B6">
      <w:pPr>
        <w:jc w:val="both"/>
      </w:pPr>
      <w:r>
        <w:t>Curso de 20</w:t>
      </w:r>
      <w:r w:rsidRPr="00A754B6">
        <w:t xml:space="preserve"> horas de duração</w:t>
      </w:r>
    </w:p>
    <w:p w:rsidR="002242C7" w:rsidRPr="00A754B6" w:rsidRDefault="00A754B6" w:rsidP="00A754B6">
      <w:pPr>
        <w:jc w:val="both"/>
      </w:pPr>
      <w:r w:rsidRPr="00A754B6">
        <w:t xml:space="preserve">Esta proposta faz parte do programa de cursos de curta duração EAD da Coordenação de Apoio Pedagógico e Atividades Complementares da </w:t>
      </w:r>
      <w:proofErr w:type="spellStart"/>
      <w:r w:rsidRPr="00A754B6">
        <w:t>Pró-reitoria</w:t>
      </w:r>
      <w:proofErr w:type="spellEnd"/>
      <w:r w:rsidRPr="00A754B6">
        <w:t xml:space="preserve"> de Assuntos Estudantis da Universidade Federal de São Paulo (PRAE - UNIFESP).</w:t>
      </w:r>
    </w:p>
    <w:p w:rsidR="00A754B6" w:rsidRPr="00A754B6" w:rsidRDefault="00A754B6" w:rsidP="00A754B6">
      <w:pPr>
        <w:jc w:val="both"/>
      </w:pPr>
      <w:r w:rsidRPr="00A754B6">
        <w:t xml:space="preserve">A primeira e mais importante informação: este não é um curso que deve ser feito de forma utilitária e enfadonha (utilitária porque fornece um certificado e enfadonha porque dá pra ir tocando sem aquela vontade verdadeira de fazer o curso), o que pode ser uma constante em cursos de curta duração que são realizados em Ambientes Virtuais de Aprendizagem (AVA). É, ao contrário, um curso para ser curtido e degustado, aos poucos, um curso que preconiza o protagonismo e que não funciona, essencialmente, se </w:t>
      </w:r>
      <w:r>
        <w:t>o cursista não "entrar de cabeça" nele.</w:t>
      </w:r>
    </w:p>
    <w:p w:rsidR="00A754B6" w:rsidRPr="00A754B6" w:rsidRDefault="00A754B6" w:rsidP="00A754B6">
      <w:pPr>
        <w:jc w:val="both"/>
      </w:pPr>
      <w:r w:rsidRPr="00A754B6">
        <w:t>A proposta é ser um curso na modalidade de educação à distância, com carga horária total de 20 horas, sendo que para conclusão do curso e recebimento do certificado, é necessário o mínimo de 75% de frequência nas atividades. </w:t>
      </w:r>
    </w:p>
    <w:p w:rsidR="00A754B6" w:rsidRPr="00A754B6" w:rsidRDefault="00A754B6" w:rsidP="00A754B6">
      <w:r w:rsidRPr="00A754B6">
        <w:t xml:space="preserve">O objetivo principal é construir conhecimentos, compartilhar vivências sobre alimentação e explorar as relações que </w:t>
      </w:r>
      <w:proofErr w:type="gramStart"/>
      <w:r w:rsidRPr="00A754B6">
        <w:t>os estudantes/comunidade acadêmica</w:t>
      </w:r>
      <w:proofErr w:type="gramEnd"/>
      <w:r w:rsidRPr="00A754B6">
        <w:t xml:space="preserve"> estabelecem no contexto da vida universitária, especialmente em moradias estudantis.</w:t>
      </w:r>
    </w:p>
    <w:p w:rsidR="00A754B6" w:rsidRDefault="00A754B6" w:rsidP="00A754B6">
      <w:r w:rsidRPr="00A754B6">
        <w:t>Objetivos:</w:t>
      </w:r>
    </w:p>
    <w:p w:rsidR="00A754B6" w:rsidRPr="00A754B6" w:rsidRDefault="00A754B6" w:rsidP="00A754B6">
      <w:r w:rsidRPr="00A754B6">
        <w:br/>
        <w:t xml:space="preserve">     Este curso objetiva construir conhecimentos, compartilhar vivências sobre alimentação e explorar as relações que os estudantes estabelecem no contexto da vida universitária, tendo como enfoque</w:t>
      </w:r>
      <w:proofErr w:type="gramStart"/>
      <w:r w:rsidRPr="00A754B6">
        <w:t xml:space="preserve">  </w:t>
      </w:r>
      <w:proofErr w:type="gramEnd"/>
      <w:r w:rsidRPr="00A754B6">
        <w:t xml:space="preserve">também, a construção e utilização de alternativas que se adequem a rotina dos cursistas. </w:t>
      </w:r>
    </w:p>
    <w:p w:rsidR="00A754B6" w:rsidRDefault="00A754B6" w:rsidP="00A754B6">
      <w:pPr>
        <w:jc w:val="both"/>
      </w:pPr>
      <w:r>
        <w:t>Programação</w:t>
      </w:r>
    </w:p>
    <w:p w:rsidR="00A754B6" w:rsidRDefault="00A754B6" w:rsidP="00A754B6">
      <w:pPr>
        <w:jc w:val="both"/>
      </w:pPr>
    </w:p>
    <w:p w:rsidR="00A754B6" w:rsidRPr="00A754B6" w:rsidRDefault="00A754B6" w:rsidP="00A754B6">
      <w:pPr>
        <w:jc w:val="both"/>
      </w:pPr>
      <w:r w:rsidRPr="00A754B6">
        <w:t>O Curso é dividido em seis tópicos. As atividades devem ser realizadas na sequencia em que estão postadas (de cima para baixo).</w:t>
      </w:r>
    </w:p>
    <w:p w:rsidR="00A754B6" w:rsidRPr="00A754B6" w:rsidRDefault="00A754B6" w:rsidP="00A754B6">
      <w:pPr>
        <w:jc w:val="both"/>
      </w:pPr>
      <w:r w:rsidRPr="00A754B6">
        <w:t>O primeiro tópico tem como objetivo introduzir o tema, conhecer o universo e repertório do cursista no que diz respeito à sua alimentação. Nesse começo é importante estar em posse de algumas informações e elaborar algumas reflexões que ajudem a criar uma atmosfera de questionamento sobre o ato de comer.</w:t>
      </w:r>
    </w:p>
    <w:p w:rsidR="00A754B6" w:rsidRPr="00A754B6" w:rsidRDefault="00A754B6" w:rsidP="00A754B6">
      <w:pPr>
        <w:jc w:val="both"/>
      </w:pPr>
      <w:r w:rsidRPr="00A754B6">
        <w:t>O segundo tópico explora</w:t>
      </w:r>
      <w:proofErr w:type="gramStart"/>
      <w:r w:rsidRPr="00A754B6">
        <w:t xml:space="preserve">  </w:t>
      </w:r>
      <w:proofErr w:type="gramEnd"/>
      <w:r w:rsidRPr="00A754B6">
        <w:t>a oferta e a escolha de alimentos, bem como a relação do cursista com seu universo de vivência e moradia. É um momento de dialogar e reconhecer a experiências de outras realidades e outros colegas de curso.</w:t>
      </w:r>
    </w:p>
    <w:p w:rsidR="00A754B6" w:rsidRPr="00A754B6" w:rsidRDefault="00A754B6" w:rsidP="00A754B6">
      <w:pPr>
        <w:jc w:val="both"/>
      </w:pPr>
      <w:r w:rsidRPr="00A754B6">
        <w:lastRenderedPageBreak/>
        <w:t>O terceiro tópico recorre aos atuais dilemas estruturais e conjunturais que determinam a produção e a lógica alimentar no mundo atual e que, muitas vezes, determinam também a maneira como lidamos com a comida e o ato de comer. É o momento de questionar o modo e a forma que se estabelecem a cadeia de produção e distribuição de alimentos, bem como a relação intrínseca entre indústria de alimentos e mercado.</w:t>
      </w:r>
    </w:p>
    <w:p w:rsidR="00A754B6" w:rsidRPr="00A754B6" w:rsidRDefault="00A754B6" w:rsidP="00A754B6">
      <w:pPr>
        <w:jc w:val="both"/>
      </w:pPr>
      <w:r w:rsidRPr="00A754B6">
        <w:t xml:space="preserve">O quarto tópico é o ápice do curso, uma vez que pretende que o cursista possa entrar em contato, já com o acúmulo dos textos e vídeos anteriores, com possibilidade de uma alimentação saudável, a partir do nosso Guia Alimentar, e com práticas que possibilitem uma relação menos mecânica e individualista com ato de comer. O conceito de </w:t>
      </w:r>
      <w:proofErr w:type="spellStart"/>
      <w:r w:rsidRPr="00A754B6">
        <w:t>Gastro-anomia</w:t>
      </w:r>
      <w:proofErr w:type="spellEnd"/>
      <w:r w:rsidRPr="00A754B6">
        <w:t xml:space="preserve"> é trazido à tona, como um trocadilho com Gastronomia, que permite entender criticamente questões relativas à arte ou modo de preparar alimentos, assim como abordagens que focam no indivíduo.</w:t>
      </w:r>
    </w:p>
    <w:p w:rsidR="00A754B6" w:rsidRPr="00A754B6" w:rsidRDefault="00A754B6" w:rsidP="00A754B6">
      <w:pPr>
        <w:jc w:val="both"/>
      </w:pPr>
      <w:r w:rsidRPr="00A754B6">
        <w:t xml:space="preserve">O quinto e último tópico é o momento de sistematizar a experiência reconhecendo coletivamente as principais questões que cercam o ambiente universitário. É também o momento de elaborar um </w:t>
      </w:r>
      <w:proofErr w:type="spellStart"/>
      <w:r w:rsidRPr="00A754B6">
        <w:t>portifólio</w:t>
      </w:r>
      <w:proofErr w:type="spellEnd"/>
      <w:r w:rsidRPr="00A754B6">
        <w:t xml:space="preserve"> criativo, sistematizando todas as atividades realizadas ao longo do curso. </w:t>
      </w:r>
    </w:p>
    <w:p w:rsidR="00A754B6" w:rsidRDefault="00A754B6" w:rsidP="00A754B6">
      <w:pPr>
        <w:jc w:val="both"/>
      </w:pPr>
    </w:p>
    <w:p w:rsidR="00A754B6" w:rsidRPr="00FA0F61" w:rsidRDefault="00A754B6" w:rsidP="00A754B6">
      <w:pPr>
        <w:jc w:val="both"/>
      </w:pPr>
      <w:r w:rsidRPr="00FA0F61">
        <w:t>Metodologia</w:t>
      </w:r>
    </w:p>
    <w:p w:rsidR="00A754B6" w:rsidRPr="00FA0F61" w:rsidRDefault="00A754B6" w:rsidP="00A754B6">
      <w:pPr>
        <w:jc w:val="both"/>
      </w:pPr>
    </w:p>
    <w:p w:rsidR="00A754B6" w:rsidRPr="00FA0F61" w:rsidRDefault="00A754B6" w:rsidP="00A754B6">
      <w:pPr>
        <w:jc w:val="both"/>
      </w:pPr>
      <w:r w:rsidRPr="00FA0F61">
        <w:t>Serão adotados procedimentos metodológicos de aplicabilidade online, instrumentalizados por plataforma de ensino (</w:t>
      </w:r>
      <w:proofErr w:type="spellStart"/>
      <w:r w:rsidRPr="00FA0F61">
        <w:t>Moodle</w:t>
      </w:r>
      <w:proofErr w:type="spellEnd"/>
      <w:r w:rsidRPr="00FA0F61">
        <w:t>), recursos audiovisuais de apreensão de conteúdo e tutoria executiva.</w:t>
      </w:r>
    </w:p>
    <w:p w:rsidR="00A754B6" w:rsidRPr="00FA0F61" w:rsidRDefault="00A754B6" w:rsidP="00A754B6">
      <w:pPr>
        <w:jc w:val="both"/>
      </w:pPr>
      <w:r w:rsidRPr="00FA0F61">
        <w:t xml:space="preserve">Os principais procedimentos serão: vídeo aulas, fóruns/chats de discussão, textos de fundamentação teórica, estudos de caso, questionários, </w:t>
      </w:r>
      <w:proofErr w:type="spellStart"/>
      <w:r w:rsidRPr="00FA0F61">
        <w:t>quiz</w:t>
      </w:r>
      <w:proofErr w:type="spellEnd"/>
      <w:r w:rsidRPr="00FA0F61">
        <w:t>, tutoriais e orientação de trabalho final de conclusão de curso (intervenções nas unidades de ensino</w:t>
      </w:r>
      <w:proofErr w:type="gramStart"/>
      <w:r w:rsidRPr="00FA0F61">
        <w:t>)</w:t>
      </w:r>
      <w:proofErr w:type="gramEnd"/>
    </w:p>
    <w:p w:rsidR="00A754B6" w:rsidRPr="00FA0F61" w:rsidRDefault="00A754B6" w:rsidP="00A754B6">
      <w:pPr>
        <w:jc w:val="both"/>
      </w:pPr>
      <w:r w:rsidRPr="00FA0F61">
        <w:t xml:space="preserve">A avaliação de cada módulo do curso será realizada de acordo com critérios definidos pelos professores responsáveis, como por exemplo, a elaboração de relatórios, exercícios, sistematização de experiências de trabalho e estudos de caso. Estes critérios estão descritos nos quadros iniciais de cada disciplina no ambiente </w:t>
      </w:r>
      <w:proofErr w:type="spellStart"/>
      <w:r w:rsidRPr="00FA0F61">
        <w:t>Moodle</w:t>
      </w:r>
      <w:proofErr w:type="spellEnd"/>
      <w:r w:rsidRPr="00FA0F61">
        <w:t xml:space="preserve"> e material impresso. Todas as atividades propostas nas disciplinas serão consideradas na avaliação. Além das atividades programadas em cada módulo, um trabalho de conclusão de curso sobre um dos temas abordados no curso deverá ser preparado por cada um dos alunos. </w:t>
      </w:r>
    </w:p>
    <w:p w:rsidR="00A754B6" w:rsidRDefault="00A754B6" w:rsidP="00A754B6">
      <w:pPr>
        <w:jc w:val="both"/>
      </w:pPr>
      <w:r w:rsidRPr="00FA0F61">
        <w:br/>
        <w:t xml:space="preserve">Público-alvo: </w:t>
      </w:r>
    </w:p>
    <w:p w:rsidR="00A754B6" w:rsidRDefault="00A754B6" w:rsidP="00A754B6">
      <w:pPr>
        <w:jc w:val="both"/>
      </w:pPr>
      <w:r>
        <w:t>E</w:t>
      </w:r>
      <w:r w:rsidRPr="00FA0F61">
        <w:t>studantes de todos os campi</w:t>
      </w:r>
    </w:p>
    <w:p w:rsidR="00A754B6" w:rsidRDefault="00A754B6" w:rsidP="00A754B6">
      <w:pPr>
        <w:jc w:val="both"/>
      </w:pPr>
    </w:p>
    <w:p w:rsidR="00A754B6" w:rsidRDefault="00A754B6" w:rsidP="00A754B6">
      <w:pPr>
        <w:jc w:val="both"/>
      </w:pPr>
      <w:r>
        <w:t>Cronograma:</w:t>
      </w:r>
    </w:p>
    <w:p w:rsidR="00A754B6" w:rsidRPr="00A754B6" w:rsidRDefault="00A754B6" w:rsidP="00A754B6">
      <w:pPr>
        <w:jc w:val="both"/>
      </w:pPr>
      <w:r w:rsidRPr="00A754B6">
        <w:lastRenderedPageBreak/>
        <w:t>Inscrição: 21/08 a 10/09</w:t>
      </w:r>
    </w:p>
    <w:p w:rsidR="00A754B6" w:rsidRPr="00A754B6" w:rsidRDefault="00A754B6" w:rsidP="00A754B6">
      <w:pPr>
        <w:jc w:val="both"/>
      </w:pPr>
      <w:r w:rsidRPr="00A754B6">
        <w:t>Cadastro</w:t>
      </w:r>
      <w:r>
        <w:t xml:space="preserve"> </w:t>
      </w:r>
      <w:proofErr w:type="spellStart"/>
      <w:r>
        <w:t>moodle</w:t>
      </w:r>
      <w:proofErr w:type="spellEnd"/>
      <w:r w:rsidRPr="00A754B6">
        <w:t>: 11/10 a 15/10</w:t>
      </w:r>
    </w:p>
    <w:p w:rsidR="00A754B6" w:rsidRPr="00A754B6" w:rsidRDefault="00A754B6" w:rsidP="00A754B6">
      <w:pPr>
        <w:jc w:val="both"/>
      </w:pPr>
      <w:r w:rsidRPr="00A754B6">
        <w:t>Início do curso: 18/09</w:t>
      </w:r>
    </w:p>
    <w:p w:rsidR="00A754B6" w:rsidRDefault="00A754B6" w:rsidP="00A754B6">
      <w:pPr>
        <w:jc w:val="both"/>
      </w:pPr>
      <w:r w:rsidRPr="00A754B6">
        <w:t>Término do curso: 13/11</w:t>
      </w:r>
    </w:p>
    <w:p w:rsidR="00A754B6" w:rsidRDefault="00A754B6" w:rsidP="00A754B6">
      <w:pPr>
        <w:jc w:val="both"/>
      </w:pPr>
    </w:p>
    <w:p w:rsidR="00A754B6" w:rsidRDefault="00A754B6" w:rsidP="00A754B6">
      <w:pPr>
        <w:jc w:val="both"/>
      </w:pPr>
      <w:bookmarkStart w:id="0" w:name="_GoBack"/>
      <w:r>
        <w:t>Responsáveis:</w:t>
      </w:r>
    </w:p>
    <w:p w:rsidR="00A754B6" w:rsidRDefault="00A754B6" w:rsidP="00A754B6">
      <w:pPr>
        <w:jc w:val="both"/>
      </w:pPr>
      <w:r>
        <w:t xml:space="preserve">Fabricio </w:t>
      </w:r>
      <w:proofErr w:type="spellStart"/>
      <w:r>
        <w:t>Gobetti</w:t>
      </w:r>
      <w:proofErr w:type="spellEnd"/>
      <w:r>
        <w:t xml:space="preserve"> </w:t>
      </w:r>
      <w:proofErr w:type="spellStart"/>
      <w:r>
        <w:t>Leonardi</w:t>
      </w:r>
      <w:proofErr w:type="spellEnd"/>
    </w:p>
    <w:bookmarkEnd w:id="0"/>
    <w:p w:rsidR="00A754B6" w:rsidRDefault="00A754B6" w:rsidP="00A754B6">
      <w:pPr>
        <w:jc w:val="both"/>
      </w:pPr>
      <w:r>
        <w:t xml:space="preserve">Gabriela </w:t>
      </w:r>
      <w:proofErr w:type="spellStart"/>
      <w:r>
        <w:t>Vedovato</w:t>
      </w:r>
      <w:proofErr w:type="spellEnd"/>
    </w:p>
    <w:p w:rsidR="00A754B6" w:rsidRPr="00A754B6" w:rsidRDefault="00A754B6" w:rsidP="00A754B6">
      <w:pPr>
        <w:jc w:val="both"/>
      </w:pPr>
      <w:proofErr w:type="spellStart"/>
      <w:r>
        <w:t>Isy</w:t>
      </w:r>
      <w:proofErr w:type="spellEnd"/>
      <w:r>
        <w:t xml:space="preserve"> Faria</w:t>
      </w:r>
    </w:p>
    <w:sectPr w:rsidR="00A754B6" w:rsidRPr="00A754B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54B6"/>
    <w:rsid w:val="002242C7"/>
    <w:rsid w:val="00A754B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A754B6"/>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apple-converted-space">
    <w:name w:val="apple-converted-space"/>
    <w:basedOn w:val="Fontepargpadro"/>
    <w:rsid w:val="00A754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A754B6"/>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apple-converted-space">
    <w:name w:val="apple-converted-space"/>
    <w:basedOn w:val="Fontepargpadro"/>
    <w:rsid w:val="00A754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197281">
      <w:bodyDiv w:val="1"/>
      <w:marLeft w:val="0"/>
      <w:marRight w:val="0"/>
      <w:marTop w:val="0"/>
      <w:marBottom w:val="0"/>
      <w:divBdr>
        <w:top w:val="none" w:sz="0" w:space="0" w:color="auto"/>
        <w:left w:val="none" w:sz="0" w:space="0" w:color="auto"/>
        <w:bottom w:val="none" w:sz="0" w:space="0" w:color="auto"/>
        <w:right w:val="none" w:sz="0" w:space="0" w:color="auto"/>
      </w:divBdr>
    </w:div>
    <w:div w:id="256527711">
      <w:bodyDiv w:val="1"/>
      <w:marLeft w:val="0"/>
      <w:marRight w:val="0"/>
      <w:marTop w:val="0"/>
      <w:marBottom w:val="0"/>
      <w:divBdr>
        <w:top w:val="none" w:sz="0" w:space="0" w:color="auto"/>
        <w:left w:val="none" w:sz="0" w:space="0" w:color="auto"/>
        <w:bottom w:val="none" w:sz="0" w:space="0" w:color="auto"/>
        <w:right w:val="none" w:sz="0" w:space="0" w:color="auto"/>
      </w:divBdr>
    </w:div>
    <w:div w:id="1300376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753</Words>
  <Characters>4069</Characters>
  <Application>Microsoft Office Word</Application>
  <DocSecurity>0</DocSecurity>
  <Lines>33</Lines>
  <Paragraphs>9</Paragraphs>
  <ScaleCrop>false</ScaleCrop>
  <Company/>
  <LinksUpToDate>false</LinksUpToDate>
  <CharactersWithSpaces>4813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2017-08-23T18:38:00Z</dcterms:created>
  <dcterms:modified xsi:type="dcterms:W3CDTF">2017-08-23T18:48:00Z</dcterms:modified>
</cp:coreProperties>
</file>